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1F" w:rsidRDefault="00596F1F" w:rsidP="00596F1F">
      <w:pPr>
        <w:jc w:val="center"/>
        <w:rPr>
          <w:sz w:val="32"/>
          <w:szCs w:val="32"/>
        </w:rPr>
      </w:pPr>
      <w:r>
        <w:rPr>
          <w:sz w:val="32"/>
          <w:szCs w:val="32"/>
        </w:rPr>
        <w:t>CMSA C</w:t>
      </w:r>
      <w:r w:rsidR="00546224">
        <w:rPr>
          <w:sz w:val="32"/>
          <w:szCs w:val="32"/>
        </w:rPr>
        <w:t>ovid-19 Guidelines</w:t>
      </w:r>
      <w:r w:rsidR="00546224">
        <w:rPr>
          <w:sz w:val="32"/>
          <w:szCs w:val="32"/>
        </w:rPr>
        <w:br/>
        <w:t>Updated: 6/22</w:t>
      </w:r>
      <w:r>
        <w:rPr>
          <w:sz w:val="32"/>
          <w:szCs w:val="32"/>
        </w:rPr>
        <w:t>/2020</w:t>
      </w:r>
    </w:p>
    <w:p w:rsidR="00596F1F" w:rsidRPr="005D1219" w:rsidRDefault="005D1219" w:rsidP="00596F1F">
      <w:pPr>
        <w:pStyle w:val="ListParagraph"/>
        <w:numPr>
          <w:ilvl w:val="0"/>
          <w:numId w:val="1"/>
        </w:numPr>
        <w:rPr>
          <w:b/>
          <w:sz w:val="28"/>
          <w:szCs w:val="28"/>
        </w:rPr>
      </w:pPr>
      <w:r w:rsidRPr="005D1219">
        <w:rPr>
          <w:b/>
          <w:sz w:val="28"/>
          <w:szCs w:val="28"/>
        </w:rPr>
        <w:t>General Registration Procedures</w:t>
      </w:r>
    </w:p>
    <w:p w:rsidR="00596F1F" w:rsidRPr="00FD7643" w:rsidRDefault="00596F1F" w:rsidP="00596F1F">
      <w:pPr>
        <w:pStyle w:val="ListParagraph"/>
        <w:numPr>
          <w:ilvl w:val="1"/>
          <w:numId w:val="1"/>
        </w:numPr>
        <w:rPr>
          <w:sz w:val="28"/>
          <w:szCs w:val="28"/>
        </w:rPr>
      </w:pPr>
      <w:r w:rsidRPr="00FD7643">
        <w:rPr>
          <w:sz w:val="28"/>
          <w:szCs w:val="28"/>
        </w:rPr>
        <w:t>All members are advised t</w:t>
      </w:r>
      <w:bookmarkStart w:id="0" w:name="_GoBack"/>
      <w:bookmarkEnd w:id="0"/>
      <w:r w:rsidRPr="00FD7643">
        <w:rPr>
          <w:sz w:val="28"/>
          <w:szCs w:val="28"/>
        </w:rPr>
        <w:t>o consult their own medical care provider before returning to play in Phase 4. Members wi</w:t>
      </w:r>
      <w:r w:rsidR="005D1219">
        <w:rPr>
          <w:sz w:val="28"/>
          <w:szCs w:val="28"/>
        </w:rPr>
        <w:t xml:space="preserve">th the following conditions are </w:t>
      </w:r>
      <w:r w:rsidRPr="00FD7643">
        <w:rPr>
          <w:sz w:val="28"/>
          <w:szCs w:val="28"/>
        </w:rPr>
        <w:t>advised to consider delaying their return to play until Illinois has entered Phase 5</w:t>
      </w:r>
      <w:r w:rsidR="005D1219">
        <w:rPr>
          <w:sz w:val="28"/>
          <w:szCs w:val="28"/>
        </w:rPr>
        <w:t>.</w:t>
      </w:r>
    </w:p>
    <w:p w:rsidR="00596F1F" w:rsidRPr="00FD7643" w:rsidRDefault="00596F1F" w:rsidP="00596F1F">
      <w:pPr>
        <w:pStyle w:val="ListParagraph"/>
        <w:numPr>
          <w:ilvl w:val="2"/>
          <w:numId w:val="1"/>
        </w:numPr>
        <w:rPr>
          <w:sz w:val="28"/>
          <w:szCs w:val="28"/>
        </w:rPr>
      </w:pPr>
      <w:r w:rsidRPr="00FD7643">
        <w:rPr>
          <w:sz w:val="28"/>
          <w:szCs w:val="28"/>
        </w:rPr>
        <w:t>Diabetes</w:t>
      </w:r>
    </w:p>
    <w:p w:rsidR="00596F1F" w:rsidRPr="00FD7643" w:rsidRDefault="00596F1F" w:rsidP="00596F1F">
      <w:pPr>
        <w:pStyle w:val="ListParagraph"/>
        <w:numPr>
          <w:ilvl w:val="2"/>
          <w:numId w:val="1"/>
        </w:numPr>
        <w:rPr>
          <w:sz w:val="28"/>
          <w:szCs w:val="28"/>
        </w:rPr>
      </w:pPr>
      <w:r w:rsidRPr="00FD7643">
        <w:rPr>
          <w:sz w:val="28"/>
          <w:szCs w:val="28"/>
        </w:rPr>
        <w:t>Chronic lung condition (including asthma)</w:t>
      </w:r>
    </w:p>
    <w:p w:rsidR="00596F1F" w:rsidRPr="00FD7643" w:rsidRDefault="00596F1F" w:rsidP="00596F1F">
      <w:pPr>
        <w:pStyle w:val="ListParagraph"/>
        <w:numPr>
          <w:ilvl w:val="2"/>
          <w:numId w:val="1"/>
        </w:numPr>
        <w:rPr>
          <w:sz w:val="28"/>
          <w:szCs w:val="28"/>
        </w:rPr>
      </w:pPr>
      <w:r w:rsidRPr="00FD7643">
        <w:rPr>
          <w:sz w:val="28"/>
          <w:szCs w:val="28"/>
        </w:rPr>
        <w:t>Severe obesity</w:t>
      </w:r>
    </w:p>
    <w:p w:rsidR="00596F1F" w:rsidRPr="00FD7643" w:rsidRDefault="00596F1F" w:rsidP="00596F1F">
      <w:pPr>
        <w:pStyle w:val="ListParagraph"/>
        <w:numPr>
          <w:ilvl w:val="2"/>
          <w:numId w:val="1"/>
        </w:numPr>
        <w:rPr>
          <w:sz w:val="28"/>
          <w:szCs w:val="28"/>
        </w:rPr>
      </w:pPr>
      <w:r w:rsidRPr="00FD7643">
        <w:rPr>
          <w:sz w:val="28"/>
          <w:szCs w:val="28"/>
        </w:rPr>
        <w:t>Chronic kidney disease</w:t>
      </w:r>
    </w:p>
    <w:p w:rsidR="00596F1F" w:rsidRPr="00FD7643" w:rsidRDefault="00596F1F" w:rsidP="00596F1F">
      <w:pPr>
        <w:pStyle w:val="ListParagraph"/>
        <w:numPr>
          <w:ilvl w:val="2"/>
          <w:numId w:val="1"/>
        </w:numPr>
        <w:rPr>
          <w:sz w:val="28"/>
          <w:szCs w:val="28"/>
        </w:rPr>
      </w:pPr>
      <w:r w:rsidRPr="00FD7643">
        <w:rPr>
          <w:sz w:val="28"/>
          <w:szCs w:val="28"/>
        </w:rPr>
        <w:t>Heart conditions</w:t>
      </w:r>
    </w:p>
    <w:p w:rsidR="00596F1F" w:rsidRPr="00FD7643" w:rsidRDefault="00596F1F" w:rsidP="00596F1F">
      <w:pPr>
        <w:pStyle w:val="ListParagraph"/>
        <w:numPr>
          <w:ilvl w:val="2"/>
          <w:numId w:val="1"/>
        </w:numPr>
        <w:rPr>
          <w:sz w:val="28"/>
          <w:szCs w:val="28"/>
        </w:rPr>
      </w:pPr>
      <w:r w:rsidRPr="00FD7643">
        <w:rPr>
          <w:sz w:val="28"/>
          <w:szCs w:val="28"/>
        </w:rPr>
        <w:t>Immunocompromised</w:t>
      </w:r>
    </w:p>
    <w:p w:rsidR="00596F1F" w:rsidRPr="00FD7643" w:rsidRDefault="00596F1F" w:rsidP="00596F1F">
      <w:pPr>
        <w:pStyle w:val="ListParagraph"/>
        <w:numPr>
          <w:ilvl w:val="2"/>
          <w:numId w:val="1"/>
        </w:numPr>
        <w:rPr>
          <w:sz w:val="28"/>
          <w:szCs w:val="28"/>
        </w:rPr>
      </w:pPr>
      <w:r w:rsidRPr="00FD7643">
        <w:rPr>
          <w:sz w:val="28"/>
          <w:szCs w:val="28"/>
        </w:rPr>
        <w:t>Age greater than 65 years</w:t>
      </w:r>
      <w:r w:rsidR="00B83B74" w:rsidRPr="00FD7643">
        <w:rPr>
          <w:sz w:val="28"/>
          <w:szCs w:val="28"/>
        </w:rPr>
        <w:br/>
      </w:r>
    </w:p>
    <w:p w:rsidR="00596F1F" w:rsidRPr="00FD7643" w:rsidRDefault="00596F1F" w:rsidP="00B83B74">
      <w:pPr>
        <w:pStyle w:val="ListParagraph"/>
        <w:numPr>
          <w:ilvl w:val="1"/>
          <w:numId w:val="1"/>
        </w:numPr>
        <w:rPr>
          <w:sz w:val="28"/>
          <w:szCs w:val="28"/>
        </w:rPr>
      </w:pPr>
      <w:r w:rsidRPr="00FD7643">
        <w:rPr>
          <w:sz w:val="28"/>
          <w:szCs w:val="28"/>
        </w:rPr>
        <w:t>T</w:t>
      </w:r>
      <w:r w:rsidR="005D1219">
        <w:rPr>
          <w:sz w:val="28"/>
          <w:szCs w:val="28"/>
        </w:rPr>
        <w:t>he CMSA waiver will include the following language (in addition to the current language about medical risks).</w:t>
      </w:r>
    </w:p>
    <w:p w:rsidR="00B83B74" w:rsidRPr="00FD7643" w:rsidRDefault="00B83B74" w:rsidP="00596F1F">
      <w:pPr>
        <w:pStyle w:val="ListParagraph"/>
        <w:numPr>
          <w:ilvl w:val="2"/>
          <w:numId w:val="1"/>
        </w:numPr>
        <w:rPr>
          <w:sz w:val="28"/>
          <w:szCs w:val="28"/>
        </w:rPr>
      </w:pPr>
      <w:r w:rsidRPr="00FD7643">
        <w:rPr>
          <w:sz w:val="28"/>
          <w:szCs w:val="28"/>
        </w:rPr>
        <w:t>I understand that a</w:t>
      </w:r>
      <w:r w:rsidR="00596F1F" w:rsidRPr="00FD7643">
        <w:rPr>
          <w:sz w:val="28"/>
          <w:szCs w:val="28"/>
        </w:rPr>
        <w:t>n inherent risk of exposure to COVID-19 exists in any public place where people are present. COVID-19 is an extremely contagious disease that can le</w:t>
      </w:r>
      <w:r w:rsidRPr="00FD7643">
        <w:rPr>
          <w:sz w:val="28"/>
          <w:szCs w:val="28"/>
        </w:rPr>
        <w:t>ad to severe illness and death and</w:t>
      </w:r>
      <w:r w:rsidR="009A5A9B">
        <w:rPr>
          <w:sz w:val="28"/>
          <w:szCs w:val="28"/>
        </w:rPr>
        <w:t xml:space="preserve"> I</w:t>
      </w:r>
      <w:r w:rsidRPr="00FD7643">
        <w:rPr>
          <w:sz w:val="28"/>
          <w:szCs w:val="28"/>
        </w:rPr>
        <w:t xml:space="preserve"> </w:t>
      </w:r>
      <w:r w:rsidR="00596F1F" w:rsidRPr="00FD7643">
        <w:rPr>
          <w:sz w:val="28"/>
          <w:szCs w:val="28"/>
        </w:rPr>
        <w:t xml:space="preserve">voluntarily assume all risks </w:t>
      </w:r>
      <w:r w:rsidRPr="00FD7643">
        <w:rPr>
          <w:sz w:val="28"/>
          <w:szCs w:val="28"/>
        </w:rPr>
        <w:t>related to exposure to COVID-19</w:t>
      </w:r>
      <w:r w:rsidR="005D1219">
        <w:rPr>
          <w:sz w:val="28"/>
          <w:szCs w:val="28"/>
        </w:rPr>
        <w:t>.</w:t>
      </w:r>
    </w:p>
    <w:p w:rsidR="00B83B74" w:rsidRPr="00FD7643" w:rsidRDefault="00B83B74">
      <w:pPr>
        <w:rPr>
          <w:sz w:val="28"/>
          <w:szCs w:val="28"/>
        </w:rPr>
      </w:pPr>
      <w:r w:rsidRPr="00FD7643">
        <w:rPr>
          <w:sz w:val="28"/>
          <w:szCs w:val="28"/>
        </w:rPr>
        <w:br w:type="page"/>
      </w:r>
    </w:p>
    <w:p w:rsidR="00C935BC" w:rsidRPr="005D1219" w:rsidRDefault="00FD7643" w:rsidP="00C935BC">
      <w:pPr>
        <w:pStyle w:val="ListParagraph"/>
        <w:numPr>
          <w:ilvl w:val="0"/>
          <w:numId w:val="1"/>
        </w:numPr>
        <w:rPr>
          <w:b/>
          <w:sz w:val="28"/>
          <w:szCs w:val="28"/>
        </w:rPr>
      </w:pPr>
      <w:r w:rsidRPr="005D1219">
        <w:rPr>
          <w:b/>
          <w:sz w:val="28"/>
          <w:szCs w:val="28"/>
        </w:rPr>
        <w:lastRenderedPageBreak/>
        <w:t xml:space="preserve">General </w:t>
      </w:r>
      <w:r w:rsidR="00C935BC" w:rsidRPr="005D1219">
        <w:rPr>
          <w:b/>
          <w:sz w:val="28"/>
          <w:szCs w:val="28"/>
        </w:rPr>
        <w:t>Game/Practice procedures</w:t>
      </w:r>
    </w:p>
    <w:p w:rsidR="00C935BC" w:rsidRPr="00FD7643" w:rsidRDefault="00C935BC" w:rsidP="00C935BC">
      <w:pPr>
        <w:pStyle w:val="ListParagraph"/>
        <w:numPr>
          <w:ilvl w:val="1"/>
          <w:numId w:val="1"/>
        </w:numPr>
        <w:rPr>
          <w:sz w:val="28"/>
          <w:szCs w:val="28"/>
        </w:rPr>
      </w:pPr>
      <w:r w:rsidRPr="00FD7643">
        <w:rPr>
          <w:sz w:val="28"/>
          <w:szCs w:val="28"/>
        </w:rPr>
        <w:t>Athletes, coaches, and officials must undergo a healthcare screening on the day of any on-field activity (see screening procedure)</w:t>
      </w:r>
      <w:r w:rsidR="007C55AE">
        <w:rPr>
          <w:sz w:val="28"/>
          <w:szCs w:val="28"/>
        </w:rPr>
        <w:t>. It is recommended that players arrive at least 15 minutes prior to their game to complete screening.</w:t>
      </w:r>
    </w:p>
    <w:p w:rsidR="00C935BC" w:rsidRDefault="00C935BC" w:rsidP="00C935BC">
      <w:pPr>
        <w:pStyle w:val="ListParagraph"/>
        <w:numPr>
          <w:ilvl w:val="1"/>
          <w:numId w:val="1"/>
        </w:numPr>
        <w:rPr>
          <w:sz w:val="28"/>
          <w:szCs w:val="28"/>
        </w:rPr>
      </w:pPr>
      <w:r w:rsidRPr="00FD7643">
        <w:rPr>
          <w:sz w:val="28"/>
          <w:szCs w:val="28"/>
        </w:rPr>
        <w:t>Hand hygiene will be essential.  CMSA will supply hand sanitizer at any facility that does not have it readily available.</w:t>
      </w:r>
      <w:r w:rsidR="005D1219">
        <w:rPr>
          <w:sz w:val="28"/>
          <w:szCs w:val="28"/>
        </w:rPr>
        <w:t xml:space="preserve"> </w:t>
      </w:r>
    </w:p>
    <w:p w:rsidR="00EF1A79" w:rsidRDefault="00EF1A79" w:rsidP="00EF1A79">
      <w:pPr>
        <w:pStyle w:val="ListParagraph"/>
        <w:numPr>
          <w:ilvl w:val="2"/>
          <w:numId w:val="1"/>
        </w:numPr>
        <w:rPr>
          <w:sz w:val="28"/>
          <w:szCs w:val="28"/>
        </w:rPr>
      </w:pPr>
      <w:r>
        <w:rPr>
          <w:sz w:val="28"/>
          <w:szCs w:val="28"/>
        </w:rPr>
        <w:t>Sports that provide portable toilets are strongly urged to budget for a hand hygiene station.</w:t>
      </w:r>
    </w:p>
    <w:p w:rsidR="00EF1A79" w:rsidRPr="00EF1A79" w:rsidRDefault="005D1219" w:rsidP="00EF1A79">
      <w:pPr>
        <w:pStyle w:val="ListParagraph"/>
        <w:numPr>
          <w:ilvl w:val="1"/>
          <w:numId w:val="1"/>
        </w:numPr>
        <w:rPr>
          <w:sz w:val="28"/>
          <w:szCs w:val="28"/>
        </w:rPr>
      </w:pPr>
      <w:r>
        <w:rPr>
          <w:sz w:val="28"/>
          <w:szCs w:val="28"/>
        </w:rPr>
        <w:t xml:space="preserve">During competitions spectators </w:t>
      </w:r>
      <w:r w:rsidR="00C935BC" w:rsidRPr="00FD7643">
        <w:rPr>
          <w:sz w:val="28"/>
          <w:szCs w:val="28"/>
        </w:rPr>
        <w:t>can be present.  They should wear a face covering and practice social distancing.</w:t>
      </w:r>
    </w:p>
    <w:p w:rsidR="00FD7643" w:rsidRPr="00FD7643" w:rsidRDefault="00FD7643" w:rsidP="00C935BC">
      <w:pPr>
        <w:pStyle w:val="ListParagraph"/>
        <w:numPr>
          <w:ilvl w:val="1"/>
          <w:numId w:val="1"/>
        </w:numPr>
        <w:rPr>
          <w:sz w:val="28"/>
          <w:szCs w:val="28"/>
        </w:rPr>
      </w:pPr>
      <w:r w:rsidRPr="00FD7643">
        <w:rPr>
          <w:sz w:val="28"/>
          <w:szCs w:val="28"/>
        </w:rPr>
        <w:t>Players</w:t>
      </w:r>
      <w:r w:rsidR="005D1219">
        <w:rPr>
          <w:sz w:val="28"/>
          <w:szCs w:val="28"/>
        </w:rPr>
        <w:t>/officials/coaches</w:t>
      </w:r>
      <w:r w:rsidRPr="00FD7643">
        <w:rPr>
          <w:sz w:val="28"/>
          <w:szCs w:val="28"/>
        </w:rPr>
        <w:t xml:space="preserve"> are ex</w:t>
      </w:r>
      <w:r>
        <w:rPr>
          <w:sz w:val="28"/>
          <w:szCs w:val="28"/>
        </w:rPr>
        <w:t>pected to wear a face covering that covers their nose and mouth (surgical masks, bandanas, gai</w:t>
      </w:r>
      <w:r w:rsidR="005D1219">
        <w:rPr>
          <w:sz w:val="28"/>
          <w:szCs w:val="28"/>
        </w:rPr>
        <w:t>ters, buffs are all acceptable).</w:t>
      </w:r>
    </w:p>
    <w:p w:rsidR="00C935BC" w:rsidRPr="00FD7643" w:rsidRDefault="005D1219" w:rsidP="00C935BC">
      <w:pPr>
        <w:pStyle w:val="ListParagraph"/>
        <w:numPr>
          <w:ilvl w:val="1"/>
          <w:numId w:val="1"/>
        </w:numPr>
        <w:rPr>
          <w:sz w:val="28"/>
          <w:szCs w:val="28"/>
        </w:rPr>
      </w:pPr>
      <w:r>
        <w:rPr>
          <w:sz w:val="28"/>
          <w:szCs w:val="28"/>
        </w:rPr>
        <w:t>Sharing of water bottles is prohibited</w:t>
      </w:r>
      <w:r w:rsidR="00C935BC" w:rsidRPr="00FD7643">
        <w:rPr>
          <w:sz w:val="28"/>
          <w:szCs w:val="28"/>
        </w:rPr>
        <w:t>.</w:t>
      </w:r>
    </w:p>
    <w:p w:rsidR="00C935BC" w:rsidRPr="00FD7643" w:rsidRDefault="00C935BC" w:rsidP="00C935BC">
      <w:pPr>
        <w:pStyle w:val="ListParagraph"/>
        <w:numPr>
          <w:ilvl w:val="1"/>
          <w:numId w:val="1"/>
        </w:numPr>
        <w:rPr>
          <w:sz w:val="28"/>
          <w:szCs w:val="28"/>
        </w:rPr>
      </w:pPr>
      <w:r w:rsidRPr="00FD7643">
        <w:rPr>
          <w:sz w:val="28"/>
          <w:szCs w:val="28"/>
        </w:rPr>
        <w:t>Huddles should not take place.</w:t>
      </w:r>
    </w:p>
    <w:p w:rsidR="00FD7643" w:rsidRPr="00FD7643" w:rsidRDefault="00C935BC" w:rsidP="00FD7643">
      <w:pPr>
        <w:pStyle w:val="ListParagraph"/>
        <w:numPr>
          <w:ilvl w:val="1"/>
          <w:numId w:val="1"/>
        </w:numPr>
        <w:rPr>
          <w:sz w:val="28"/>
          <w:szCs w:val="28"/>
        </w:rPr>
      </w:pPr>
      <w:r w:rsidRPr="00FD7643">
        <w:rPr>
          <w:sz w:val="28"/>
          <w:szCs w:val="28"/>
        </w:rPr>
        <w:t>Handshakes, fist bumps, high fives should not take place.</w:t>
      </w:r>
    </w:p>
    <w:p w:rsidR="00D0650D" w:rsidRPr="00FD7643" w:rsidRDefault="00C935BC" w:rsidP="00C935BC">
      <w:pPr>
        <w:pStyle w:val="ListParagraph"/>
        <w:numPr>
          <w:ilvl w:val="1"/>
          <w:numId w:val="1"/>
        </w:numPr>
        <w:rPr>
          <w:sz w:val="28"/>
          <w:szCs w:val="28"/>
        </w:rPr>
      </w:pPr>
      <w:r w:rsidRPr="00FD7643">
        <w:rPr>
          <w:sz w:val="28"/>
          <w:szCs w:val="28"/>
        </w:rPr>
        <w:t>Equipment should be disinfected with EPA certified produc</w:t>
      </w:r>
      <w:r w:rsidR="005D1219">
        <w:rPr>
          <w:sz w:val="28"/>
          <w:szCs w:val="28"/>
        </w:rPr>
        <w:t xml:space="preserve">ts between uses. </w:t>
      </w:r>
      <w:r w:rsidRPr="00FD7643">
        <w:rPr>
          <w:sz w:val="28"/>
          <w:szCs w:val="28"/>
        </w:rPr>
        <w:t xml:space="preserve">  </w:t>
      </w:r>
    </w:p>
    <w:p w:rsidR="00C935BC" w:rsidRPr="00FD7643" w:rsidRDefault="00D0650D" w:rsidP="00D0650D">
      <w:pPr>
        <w:pStyle w:val="ListParagraph"/>
        <w:numPr>
          <w:ilvl w:val="2"/>
          <w:numId w:val="1"/>
        </w:numPr>
        <w:rPr>
          <w:sz w:val="28"/>
          <w:szCs w:val="28"/>
        </w:rPr>
      </w:pPr>
      <w:r w:rsidRPr="00FD7643">
        <w:rPr>
          <w:sz w:val="28"/>
          <w:szCs w:val="28"/>
        </w:rPr>
        <w:t>Each sport should establish a ‘schedule’ for equipment disinfecting (examples):</w:t>
      </w:r>
    </w:p>
    <w:p w:rsidR="00C935BC" w:rsidRPr="00FD7643" w:rsidRDefault="00C935BC" w:rsidP="00D0650D">
      <w:pPr>
        <w:pStyle w:val="ListParagraph"/>
        <w:numPr>
          <w:ilvl w:val="3"/>
          <w:numId w:val="1"/>
        </w:numPr>
        <w:rPr>
          <w:sz w:val="28"/>
          <w:szCs w:val="28"/>
        </w:rPr>
      </w:pPr>
      <w:r w:rsidRPr="00FD7643">
        <w:rPr>
          <w:sz w:val="28"/>
          <w:szCs w:val="28"/>
        </w:rPr>
        <w:t>Footballs – halftime</w:t>
      </w:r>
    </w:p>
    <w:p w:rsidR="00C935BC" w:rsidRPr="00FD7643" w:rsidRDefault="00C935BC" w:rsidP="00D0650D">
      <w:pPr>
        <w:pStyle w:val="ListParagraph"/>
        <w:numPr>
          <w:ilvl w:val="3"/>
          <w:numId w:val="1"/>
        </w:numPr>
        <w:rPr>
          <w:sz w:val="28"/>
          <w:szCs w:val="28"/>
        </w:rPr>
      </w:pPr>
      <w:r w:rsidRPr="00FD7643">
        <w:rPr>
          <w:sz w:val="28"/>
          <w:szCs w:val="28"/>
        </w:rPr>
        <w:t>Soccer balls – halftime</w:t>
      </w:r>
    </w:p>
    <w:p w:rsidR="00C935BC" w:rsidRPr="00FD7643" w:rsidRDefault="00C935BC" w:rsidP="00D0650D">
      <w:pPr>
        <w:pStyle w:val="ListParagraph"/>
        <w:numPr>
          <w:ilvl w:val="3"/>
          <w:numId w:val="1"/>
        </w:numPr>
        <w:rPr>
          <w:sz w:val="28"/>
          <w:szCs w:val="28"/>
        </w:rPr>
      </w:pPr>
      <w:r w:rsidRPr="00FD7643">
        <w:rPr>
          <w:sz w:val="28"/>
          <w:szCs w:val="28"/>
        </w:rPr>
        <w:t>Softballs – half-inning, rotate a new ball into play</w:t>
      </w:r>
    </w:p>
    <w:p w:rsidR="00D0650D" w:rsidRPr="00FD7643" w:rsidRDefault="00D0650D" w:rsidP="00D0650D">
      <w:pPr>
        <w:pStyle w:val="ListParagraph"/>
        <w:numPr>
          <w:ilvl w:val="2"/>
          <w:numId w:val="1"/>
        </w:numPr>
        <w:rPr>
          <w:sz w:val="28"/>
          <w:szCs w:val="28"/>
        </w:rPr>
      </w:pPr>
      <w:r w:rsidRPr="00FD7643">
        <w:rPr>
          <w:sz w:val="28"/>
          <w:szCs w:val="28"/>
        </w:rPr>
        <w:t>Volunteers responsible for disinfecting equipment mu</w:t>
      </w:r>
      <w:r w:rsidR="005D1219">
        <w:rPr>
          <w:sz w:val="28"/>
          <w:szCs w:val="28"/>
        </w:rPr>
        <w:t xml:space="preserve">st wear gloves. </w:t>
      </w:r>
    </w:p>
    <w:p w:rsidR="00FD7643" w:rsidRPr="005D1219" w:rsidRDefault="00FD7643" w:rsidP="005D1219">
      <w:pPr>
        <w:ind w:left="1980"/>
        <w:rPr>
          <w:sz w:val="28"/>
          <w:szCs w:val="28"/>
        </w:rPr>
      </w:pPr>
    </w:p>
    <w:p w:rsidR="00FD7643" w:rsidRDefault="00FD7643">
      <w:pPr>
        <w:rPr>
          <w:sz w:val="28"/>
          <w:szCs w:val="28"/>
        </w:rPr>
      </w:pPr>
      <w:r>
        <w:rPr>
          <w:sz w:val="28"/>
          <w:szCs w:val="28"/>
        </w:rPr>
        <w:br w:type="page"/>
      </w:r>
    </w:p>
    <w:p w:rsidR="00D0650D" w:rsidRPr="00381F14" w:rsidRDefault="00FD7643" w:rsidP="00FD7643">
      <w:pPr>
        <w:pStyle w:val="ListParagraph"/>
        <w:numPr>
          <w:ilvl w:val="0"/>
          <w:numId w:val="1"/>
        </w:numPr>
        <w:rPr>
          <w:b/>
          <w:sz w:val="28"/>
          <w:szCs w:val="28"/>
        </w:rPr>
      </w:pPr>
      <w:r w:rsidRPr="00381F14">
        <w:rPr>
          <w:b/>
          <w:sz w:val="28"/>
          <w:szCs w:val="28"/>
        </w:rPr>
        <w:t>Screening procedure</w:t>
      </w:r>
    </w:p>
    <w:p w:rsidR="00FD7643" w:rsidRDefault="00FD7643" w:rsidP="00FD7643">
      <w:pPr>
        <w:pStyle w:val="ListParagraph"/>
        <w:numPr>
          <w:ilvl w:val="1"/>
          <w:numId w:val="1"/>
        </w:numPr>
        <w:rPr>
          <w:sz w:val="28"/>
          <w:szCs w:val="28"/>
        </w:rPr>
      </w:pPr>
      <w:r>
        <w:rPr>
          <w:sz w:val="28"/>
          <w:szCs w:val="28"/>
        </w:rPr>
        <w:t xml:space="preserve">Upon arrival </w:t>
      </w:r>
      <w:r w:rsidR="005D1219">
        <w:rPr>
          <w:sz w:val="28"/>
          <w:szCs w:val="28"/>
        </w:rPr>
        <w:t>for the game/practice</w:t>
      </w:r>
      <w:r>
        <w:rPr>
          <w:sz w:val="28"/>
          <w:szCs w:val="28"/>
        </w:rPr>
        <w:t xml:space="preserve"> a CMSA volunteer will provide all athletes, officials, and coaches with a questionnaire to fill out, sign, and date. The questionnaire will ask the following:</w:t>
      </w:r>
    </w:p>
    <w:p w:rsidR="00FD7643" w:rsidRDefault="003242D8" w:rsidP="00FD7643">
      <w:pPr>
        <w:pStyle w:val="ListParagraph"/>
        <w:numPr>
          <w:ilvl w:val="2"/>
          <w:numId w:val="1"/>
        </w:numPr>
        <w:rPr>
          <w:sz w:val="28"/>
          <w:szCs w:val="28"/>
        </w:rPr>
      </w:pPr>
      <w:r>
        <w:rPr>
          <w:sz w:val="28"/>
          <w:szCs w:val="28"/>
        </w:rPr>
        <w:t>Please indicate which of the following statements is true:</w:t>
      </w:r>
    </w:p>
    <w:p w:rsidR="003242D8" w:rsidRDefault="003242D8" w:rsidP="003242D8">
      <w:pPr>
        <w:pStyle w:val="ListParagraph"/>
        <w:numPr>
          <w:ilvl w:val="3"/>
          <w:numId w:val="1"/>
        </w:numPr>
        <w:rPr>
          <w:sz w:val="28"/>
          <w:szCs w:val="28"/>
        </w:rPr>
      </w:pPr>
      <w:r>
        <w:rPr>
          <w:sz w:val="28"/>
          <w:szCs w:val="28"/>
        </w:rPr>
        <w:t xml:space="preserve">You are experiencing any of the following symptoms:  Fever (&gt;100 degrees), new or worsening cough, sore throat – different than seasonal allergies, new loss of smell/taste, diarrhea or vomiting. </w:t>
      </w:r>
      <w:r>
        <w:rPr>
          <w:i/>
          <w:sz w:val="28"/>
          <w:szCs w:val="28"/>
        </w:rPr>
        <w:t>If this statement applies you cannot participate in today’s games/events.</w:t>
      </w:r>
    </w:p>
    <w:p w:rsidR="003242D8" w:rsidRPr="003242D8" w:rsidRDefault="003242D8" w:rsidP="003242D8">
      <w:pPr>
        <w:pStyle w:val="ListParagraph"/>
        <w:numPr>
          <w:ilvl w:val="3"/>
          <w:numId w:val="1"/>
        </w:numPr>
        <w:rPr>
          <w:sz w:val="28"/>
          <w:szCs w:val="28"/>
        </w:rPr>
      </w:pPr>
      <w:r w:rsidRPr="003242D8">
        <w:rPr>
          <w:sz w:val="28"/>
          <w:szCs w:val="28"/>
        </w:rPr>
        <w:t>Y</w:t>
      </w:r>
      <w:r w:rsidR="00FD7643" w:rsidRPr="003242D8">
        <w:rPr>
          <w:sz w:val="28"/>
          <w:szCs w:val="28"/>
        </w:rPr>
        <w:t xml:space="preserve">ou have </w:t>
      </w:r>
      <w:r w:rsidR="00710851" w:rsidRPr="003242D8">
        <w:rPr>
          <w:sz w:val="28"/>
          <w:szCs w:val="28"/>
        </w:rPr>
        <w:t xml:space="preserve">a household member or other close contact </w:t>
      </w:r>
      <w:r w:rsidR="00381F14">
        <w:rPr>
          <w:sz w:val="28"/>
          <w:szCs w:val="28"/>
        </w:rPr>
        <w:t>that</w:t>
      </w:r>
      <w:r w:rsidR="00710851" w:rsidRPr="003242D8">
        <w:rPr>
          <w:sz w:val="28"/>
          <w:szCs w:val="28"/>
        </w:rPr>
        <w:t xml:space="preserve"> has been diagnosed wi</w:t>
      </w:r>
      <w:r w:rsidRPr="003242D8">
        <w:rPr>
          <w:sz w:val="28"/>
          <w:szCs w:val="28"/>
        </w:rPr>
        <w:t xml:space="preserve">th Covid-19 in the past 14 days. </w:t>
      </w:r>
      <w:r>
        <w:rPr>
          <w:i/>
          <w:sz w:val="28"/>
          <w:szCs w:val="28"/>
        </w:rPr>
        <w:t>If this statement applies you cannot participate in today’s games/events.</w:t>
      </w:r>
    </w:p>
    <w:p w:rsidR="00710851" w:rsidRPr="003242D8" w:rsidRDefault="003242D8" w:rsidP="003242D8">
      <w:pPr>
        <w:pStyle w:val="ListParagraph"/>
        <w:numPr>
          <w:ilvl w:val="3"/>
          <w:numId w:val="1"/>
        </w:numPr>
        <w:rPr>
          <w:sz w:val="28"/>
          <w:szCs w:val="28"/>
        </w:rPr>
      </w:pPr>
      <w:r w:rsidRPr="003242D8">
        <w:rPr>
          <w:sz w:val="28"/>
          <w:szCs w:val="28"/>
        </w:rPr>
        <w:t xml:space="preserve">You are currently under an order to </w:t>
      </w:r>
      <w:r w:rsidR="00B43B77" w:rsidRPr="003242D8">
        <w:rPr>
          <w:sz w:val="28"/>
          <w:szCs w:val="28"/>
        </w:rPr>
        <w:t>self-isolate by a health care provide</w:t>
      </w:r>
      <w:r w:rsidRPr="003242D8">
        <w:rPr>
          <w:sz w:val="28"/>
          <w:szCs w:val="28"/>
        </w:rPr>
        <w:t>r or governmental health agency</w:t>
      </w:r>
      <w:r>
        <w:rPr>
          <w:sz w:val="28"/>
          <w:szCs w:val="28"/>
        </w:rPr>
        <w:t xml:space="preserve">.  </w:t>
      </w:r>
      <w:r>
        <w:rPr>
          <w:i/>
          <w:sz w:val="28"/>
          <w:szCs w:val="28"/>
        </w:rPr>
        <w:t>If this statement applies you cannot participate in today’s games/events.</w:t>
      </w:r>
    </w:p>
    <w:p w:rsidR="003242D8" w:rsidRPr="003242D8" w:rsidRDefault="003242D8" w:rsidP="003242D8">
      <w:pPr>
        <w:pStyle w:val="ListParagraph"/>
        <w:numPr>
          <w:ilvl w:val="3"/>
          <w:numId w:val="1"/>
        </w:numPr>
        <w:rPr>
          <w:sz w:val="28"/>
          <w:szCs w:val="28"/>
        </w:rPr>
      </w:pPr>
      <w:r>
        <w:rPr>
          <w:sz w:val="28"/>
          <w:szCs w:val="28"/>
        </w:rPr>
        <w:t xml:space="preserve">None of the previous statements apply to me.  </w:t>
      </w:r>
      <w:r>
        <w:rPr>
          <w:i/>
          <w:sz w:val="28"/>
          <w:szCs w:val="28"/>
        </w:rPr>
        <w:t>You can participate in today’s games/events.</w:t>
      </w:r>
    </w:p>
    <w:p w:rsidR="00710851" w:rsidRDefault="00071602" w:rsidP="00071602">
      <w:pPr>
        <w:pStyle w:val="ListParagraph"/>
        <w:numPr>
          <w:ilvl w:val="1"/>
          <w:numId w:val="1"/>
        </w:numPr>
        <w:rPr>
          <w:sz w:val="28"/>
          <w:szCs w:val="28"/>
        </w:rPr>
      </w:pPr>
      <w:r>
        <w:rPr>
          <w:sz w:val="28"/>
          <w:szCs w:val="28"/>
        </w:rPr>
        <w:t xml:space="preserve">If anyone </w:t>
      </w:r>
      <w:r w:rsidR="008C15BE">
        <w:rPr>
          <w:sz w:val="28"/>
          <w:szCs w:val="28"/>
        </w:rPr>
        <w:t xml:space="preserve">indicates </w:t>
      </w:r>
      <w:r w:rsidR="003242D8">
        <w:rPr>
          <w:sz w:val="28"/>
          <w:szCs w:val="28"/>
        </w:rPr>
        <w:t>that any of statements 1-3 are true</w:t>
      </w:r>
      <w:r>
        <w:rPr>
          <w:sz w:val="28"/>
          <w:szCs w:val="28"/>
        </w:rPr>
        <w:t xml:space="preserve"> that person must leave the facility.  </w:t>
      </w:r>
      <w:r w:rsidR="008F2B21">
        <w:rPr>
          <w:sz w:val="28"/>
          <w:szCs w:val="28"/>
        </w:rPr>
        <w:t xml:space="preserve">The </w:t>
      </w:r>
      <w:r w:rsidR="00CC2CBD">
        <w:rPr>
          <w:sz w:val="28"/>
          <w:szCs w:val="28"/>
        </w:rPr>
        <w:t>person will not be allowed back to play until they have documentation that they hav</w:t>
      </w:r>
      <w:r w:rsidR="00381F14">
        <w:rPr>
          <w:sz w:val="28"/>
          <w:szCs w:val="28"/>
        </w:rPr>
        <w:t>e tested negative for Covid-19</w:t>
      </w:r>
      <w:r w:rsidR="00CC2CBD">
        <w:rPr>
          <w:sz w:val="28"/>
          <w:szCs w:val="28"/>
        </w:rPr>
        <w:t xml:space="preserve"> or a note from a healthcare provider that they do not need</w:t>
      </w:r>
      <w:r w:rsidR="005D1219">
        <w:rPr>
          <w:sz w:val="28"/>
          <w:szCs w:val="28"/>
        </w:rPr>
        <w:t xml:space="preserve"> to be tested</w:t>
      </w:r>
      <w:r w:rsidR="00381F14">
        <w:rPr>
          <w:sz w:val="28"/>
          <w:szCs w:val="28"/>
        </w:rPr>
        <w:t>.</w:t>
      </w:r>
    </w:p>
    <w:p w:rsidR="00163AAF" w:rsidRDefault="00163AAF" w:rsidP="00163AAF">
      <w:pPr>
        <w:pStyle w:val="ListParagraph"/>
        <w:numPr>
          <w:ilvl w:val="2"/>
          <w:numId w:val="1"/>
        </w:numPr>
        <w:rPr>
          <w:sz w:val="28"/>
          <w:szCs w:val="28"/>
        </w:rPr>
      </w:pPr>
      <w:r>
        <w:rPr>
          <w:sz w:val="28"/>
          <w:szCs w:val="28"/>
        </w:rPr>
        <w:t>It is recommended that all leagues communicate the questionnaire to all players each week before they come to the field. Players should be asked to self-screen at home and NOT to proceed to the fields if any of statements 1-3 are true.</w:t>
      </w:r>
      <w:r w:rsidR="00EB4D0D">
        <w:rPr>
          <w:sz w:val="28"/>
          <w:szCs w:val="28"/>
        </w:rPr>
        <w:t xml:space="preserve">  It cannot be said enough IF YOU ARE EVEN A LITTLE SICK: STAY HOME!</w:t>
      </w:r>
    </w:p>
    <w:p w:rsidR="00CC2CBD" w:rsidRDefault="00CC2CBD" w:rsidP="00071602">
      <w:pPr>
        <w:pStyle w:val="ListParagraph"/>
        <w:numPr>
          <w:ilvl w:val="1"/>
          <w:numId w:val="1"/>
        </w:numPr>
        <w:rPr>
          <w:sz w:val="28"/>
          <w:szCs w:val="28"/>
        </w:rPr>
      </w:pPr>
      <w:r>
        <w:rPr>
          <w:sz w:val="28"/>
          <w:szCs w:val="28"/>
        </w:rPr>
        <w:t>Par</w:t>
      </w:r>
      <w:r w:rsidR="00BC0DF2">
        <w:rPr>
          <w:sz w:val="28"/>
          <w:szCs w:val="28"/>
        </w:rPr>
        <w:t>ticipants for whom statement 4 is true</w:t>
      </w:r>
      <w:r>
        <w:rPr>
          <w:sz w:val="28"/>
          <w:szCs w:val="28"/>
        </w:rPr>
        <w:t xml:space="preserve"> will be given a wristband indicating they are clear to play/participate. Wristbands will be provided</w:t>
      </w:r>
      <w:r w:rsidR="006A2D30">
        <w:rPr>
          <w:sz w:val="28"/>
          <w:szCs w:val="28"/>
        </w:rPr>
        <w:t xml:space="preserve"> to</w:t>
      </w:r>
      <w:r>
        <w:rPr>
          <w:sz w:val="28"/>
          <w:szCs w:val="28"/>
        </w:rPr>
        <w:t xml:space="preserve"> all sports. A </w:t>
      </w:r>
      <w:r w:rsidR="00BC0DF2">
        <w:rPr>
          <w:sz w:val="28"/>
          <w:szCs w:val="28"/>
        </w:rPr>
        <w:t>different color wristband must be used each week</w:t>
      </w:r>
      <w:r>
        <w:rPr>
          <w:sz w:val="28"/>
          <w:szCs w:val="28"/>
        </w:rPr>
        <w:t>.</w:t>
      </w:r>
    </w:p>
    <w:p w:rsidR="00CC2CBD" w:rsidRDefault="00CC2CBD" w:rsidP="00071602">
      <w:pPr>
        <w:pStyle w:val="ListParagraph"/>
        <w:numPr>
          <w:ilvl w:val="1"/>
          <w:numId w:val="1"/>
        </w:numPr>
        <w:rPr>
          <w:sz w:val="28"/>
          <w:szCs w:val="28"/>
        </w:rPr>
      </w:pPr>
      <w:r>
        <w:rPr>
          <w:sz w:val="28"/>
          <w:szCs w:val="28"/>
        </w:rPr>
        <w:t>After screening all participants should sanitize their hands.</w:t>
      </w:r>
    </w:p>
    <w:p w:rsidR="006A2D30" w:rsidRDefault="00CC2CBD" w:rsidP="00071602">
      <w:pPr>
        <w:pStyle w:val="ListParagraph"/>
        <w:numPr>
          <w:ilvl w:val="1"/>
          <w:numId w:val="1"/>
        </w:numPr>
        <w:rPr>
          <w:sz w:val="28"/>
          <w:szCs w:val="28"/>
        </w:rPr>
      </w:pPr>
      <w:r>
        <w:rPr>
          <w:sz w:val="28"/>
          <w:szCs w:val="28"/>
        </w:rPr>
        <w:t xml:space="preserve">Screening documentation </w:t>
      </w:r>
      <w:r w:rsidR="00BC0DF2">
        <w:rPr>
          <w:sz w:val="28"/>
          <w:szCs w:val="28"/>
        </w:rPr>
        <w:t>will</w:t>
      </w:r>
      <w:r>
        <w:rPr>
          <w:sz w:val="28"/>
          <w:szCs w:val="28"/>
        </w:rPr>
        <w:t xml:space="preserve"> be kept on</w:t>
      </w:r>
      <w:r w:rsidR="00BC0DF2">
        <w:rPr>
          <w:sz w:val="28"/>
          <w:szCs w:val="28"/>
        </w:rPr>
        <w:t xml:space="preserve"> file </w:t>
      </w:r>
      <w:r w:rsidR="00120C95">
        <w:rPr>
          <w:sz w:val="28"/>
          <w:szCs w:val="28"/>
        </w:rPr>
        <w:t>for 1 year</w:t>
      </w:r>
      <w:r>
        <w:rPr>
          <w:sz w:val="28"/>
          <w:szCs w:val="28"/>
        </w:rPr>
        <w:t xml:space="preserve"> and then destroyed.</w:t>
      </w:r>
    </w:p>
    <w:p w:rsidR="006A2D30" w:rsidRDefault="006A2D30">
      <w:pPr>
        <w:rPr>
          <w:sz w:val="28"/>
          <w:szCs w:val="28"/>
        </w:rPr>
      </w:pPr>
      <w:r>
        <w:rPr>
          <w:sz w:val="28"/>
          <w:szCs w:val="28"/>
        </w:rPr>
        <w:br w:type="page"/>
      </w:r>
    </w:p>
    <w:p w:rsidR="00CC2CBD" w:rsidRPr="00EB4D0D" w:rsidRDefault="00202F68" w:rsidP="00CC2CBD">
      <w:pPr>
        <w:pStyle w:val="ListParagraph"/>
        <w:numPr>
          <w:ilvl w:val="0"/>
          <w:numId w:val="1"/>
        </w:numPr>
        <w:rPr>
          <w:b/>
          <w:sz w:val="28"/>
          <w:szCs w:val="28"/>
        </w:rPr>
      </w:pPr>
      <w:r w:rsidRPr="00EB4D0D">
        <w:rPr>
          <w:b/>
          <w:sz w:val="28"/>
          <w:szCs w:val="28"/>
        </w:rPr>
        <w:t>Medical Eligibility Coordinator</w:t>
      </w:r>
    </w:p>
    <w:p w:rsidR="006A2D30" w:rsidRDefault="00202F68" w:rsidP="00CC2CBD">
      <w:pPr>
        <w:pStyle w:val="ListParagraph"/>
        <w:numPr>
          <w:ilvl w:val="1"/>
          <w:numId w:val="1"/>
        </w:numPr>
        <w:rPr>
          <w:sz w:val="28"/>
          <w:szCs w:val="28"/>
        </w:rPr>
      </w:pPr>
      <w:r>
        <w:rPr>
          <w:sz w:val="28"/>
          <w:szCs w:val="28"/>
        </w:rPr>
        <w:t>CMSA will establish a Medical Eligibility</w:t>
      </w:r>
      <w:r w:rsidR="006A2D30">
        <w:rPr>
          <w:sz w:val="28"/>
          <w:szCs w:val="28"/>
        </w:rPr>
        <w:t xml:space="preserve"> Coordinator to maintain confidentiality of members.</w:t>
      </w:r>
    </w:p>
    <w:p w:rsidR="00202F68" w:rsidRDefault="00202F68" w:rsidP="00202F68">
      <w:pPr>
        <w:pStyle w:val="ListParagraph"/>
        <w:numPr>
          <w:ilvl w:val="2"/>
          <w:numId w:val="1"/>
        </w:numPr>
        <w:rPr>
          <w:sz w:val="28"/>
          <w:szCs w:val="28"/>
        </w:rPr>
      </w:pPr>
      <w:r>
        <w:rPr>
          <w:sz w:val="28"/>
          <w:szCs w:val="28"/>
        </w:rPr>
        <w:t>It is recommended that an individual only serve in this position for 6-12 months at a time.</w:t>
      </w:r>
    </w:p>
    <w:p w:rsidR="00202F68" w:rsidRDefault="00202F68" w:rsidP="00202F68">
      <w:pPr>
        <w:pStyle w:val="ListParagraph"/>
        <w:numPr>
          <w:ilvl w:val="2"/>
          <w:numId w:val="1"/>
        </w:numPr>
        <w:rPr>
          <w:sz w:val="28"/>
          <w:szCs w:val="28"/>
        </w:rPr>
      </w:pPr>
      <w:r>
        <w:rPr>
          <w:sz w:val="28"/>
          <w:szCs w:val="28"/>
        </w:rPr>
        <w:t>The medical eligibility coordinator will initially be responsible only for the disposition of positive cases of Covid-19.  However, their mandate may be expanded to other medical issues.</w:t>
      </w:r>
    </w:p>
    <w:p w:rsidR="00202F68" w:rsidRDefault="00C011A6" w:rsidP="00CC2CBD">
      <w:pPr>
        <w:pStyle w:val="ListParagraph"/>
        <w:numPr>
          <w:ilvl w:val="1"/>
          <w:numId w:val="1"/>
        </w:numPr>
        <w:rPr>
          <w:sz w:val="28"/>
          <w:szCs w:val="28"/>
        </w:rPr>
      </w:pPr>
      <w:r>
        <w:rPr>
          <w:sz w:val="28"/>
          <w:szCs w:val="28"/>
        </w:rPr>
        <w:t>Disposition of positive cases of Covid-19</w:t>
      </w:r>
    </w:p>
    <w:p w:rsidR="00CC2CBD" w:rsidRDefault="00202F68" w:rsidP="00202F68">
      <w:pPr>
        <w:pStyle w:val="ListParagraph"/>
        <w:numPr>
          <w:ilvl w:val="2"/>
          <w:numId w:val="1"/>
        </w:numPr>
        <w:rPr>
          <w:sz w:val="28"/>
          <w:szCs w:val="28"/>
        </w:rPr>
      </w:pPr>
      <w:r>
        <w:rPr>
          <w:sz w:val="28"/>
          <w:szCs w:val="28"/>
        </w:rPr>
        <w:t>CMSA is told by any participant (athlete/official/coach) they have tested positive for Covid-19 within 24 hours of participating in a CMSA sport:</w:t>
      </w:r>
    </w:p>
    <w:p w:rsidR="00CC2CBD" w:rsidRDefault="00CC2CBD" w:rsidP="00202F68">
      <w:pPr>
        <w:pStyle w:val="ListParagraph"/>
        <w:numPr>
          <w:ilvl w:val="3"/>
          <w:numId w:val="1"/>
        </w:numPr>
        <w:rPr>
          <w:sz w:val="28"/>
          <w:szCs w:val="28"/>
        </w:rPr>
      </w:pPr>
      <w:r>
        <w:rPr>
          <w:sz w:val="28"/>
          <w:szCs w:val="28"/>
        </w:rPr>
        <w:t xml:space="preserve">Contact the </w:t>
      </w:r>
      <w:r w:rsidR="00202F68">
        <w:rPr>
          <w:sz w:val="28"/>
          <w:szCs w:val="28"/>
        </w:rPr>
        <w:t>Medical Eligibility Coordinator</w:t>
      </w:r>
      <w:r>
        <w:rPr>
          <w:sz w:val="28"/>
          <w:szCs w:val="28"/>
        </w:rPr>
        <w:t xml:space="preserve"> with:</w:t>
      </w:r>
    </w:p>
    <w:p w:rsidR="00CC2CBD" w:rsidRDefault="00CC2CBD" w:rsidP="00202F68">
      <w:pPr>
        <w:pStyle w:val="ListParagraph"/>
        <w:numPr>
          <w:ilvl w:val="4"/>
          <w:numId w:val="1"/>
        </w:numPr>
        <w:rPr>
          <w:sz w:val="28"/>
          <w:szCs w:val="28"/>
        </w:rPr>
      </w:pPr>
      <w:r>
        <w:rPr>
          <w:sz w:val="28"/>
          <w:szCs w:val="28"/>
        </w:rPr>
        <w:t>Name of participant</w:t>
      </w:r>
    </w:p>
    <w:p w:rsidR="00CC2CBD" w:rsidRDefault="00CC2CBD" w:rsidP="00202F68">
      <w:pPr>
        <w:pStyle w:val="ListParagraph"/>
        <w:numPr>
          <w:ilvl w:val="4"/>
          <w:numId w:val="1"/>
        </w:numPr>
        <w:rPr>
          <w:sz w:val="28"/>
          <w:szCs w:val="28"/>
        </w:rPr>
      </w:pPr>
      <w:r>
        <w:rPr>
          <w:sz w:val="28"/>
          <w:szCs w:val="28"/>
        </w:rPr>
        <w:t xml:space="preserve">Sport </w:t>
      </w:r>
    </w:p>
    <w:p w:rsidR="00CC2CBD" w:rsidRDefault="00CC2CBD" w:rsidP="00202F68">
      <w:pPr>
        <w:pStyle w:val="ListParagraph"/>
        <w:numPr>
          <w:ilvl w:val="4"/>
          <w:numId w:val="1"/>
        </w:numPr>
        <w:rPr>
          <w:sz w:val="28"/>
          <w:szCs w:val="28"/>
        </w:rPr>
      </w:pPr>
      <w:r>
        <w:rPr>
          <w:sz w:val="28"/>
          <w:szCs w:val="28"/>
        </w:rPr>
        <w:t>Games participated in</w:t>
      </w:r>
    </w:p>
    <w:p w:rsidR="00CC2CBD" w:rsidRDefault="00202F68" w:rsidP="00202F68">
      <w:pPr>
        <w:pStyle w:val="ListParagraph"/>
        <w:numPr>
          <w:ilvl w:val="3"/>
          <w:numId w:val="1"/>
        </w:numPr>
        <w:rPr>
          <w:sz w:val="28"/>
          <w:szCs w:val="28"/>
        </w:rPr>
      </w:pPr>
      <w:r>
        <w:rPr>
          <w:sz w:val="28"/>
          <w:szCs w:val="28"/>
        </w:rPr>
        <w:t xml:space="preserve">The Medical Eligibility </w:t>
      </w:r>
      <w:r w:rsidR="00CC2CBD">
        <w:rPr>
          <w:sz w:val="28"/>
          <w:szCs w:val="28"/>
        </w:rPr>
        <w:t>Coordinator will:</w:t>
      </w:r>
    </w:p>
    <w:p w:rsidR="00CC2CBD" w:rsidRDefault="00CC2CBD" w:rsidP="00202F68">
      <w:pPr>
        <w:pStyle w:val="ListParagraph"/>
        <w:numPr>
          <w:ilvl w:val="4"/>
          <w:numId w:val="1"/>
        </w:numPr>
        <w:rPr>
          <w:sz w:val="28"/>
          <w:szCs w:val="28"/>
        </w:rPr>
      </w:pPr>
      <w:r>
        <w:rPr>
          <w:sz w:val="28"/>
          <w:szCs w:val="28"/>
        </w:rPr>
        <w:t>Contact all individuals who participated with the individual to inform them of potential exposure to Sars-Cov-2.  They will NOT disclose the individual’s name.</w:t>
      </w:r>
    </w:p>
    <w:p w:rsidR="00CC2CBD" w:rsidRDefault="00CC2CBD" w:rsidP="00CC2CBD">
      <w:pPr>
        <w:pStyle w:val="ListParagraph"/>
        <w:numPr>
          <w:ilvl w:val="2"/>
          <w:numId w:val="1"/>
        </w:numPr>
        <w:rPr>
          <w:sz w:val="28"/>
          <w:szCs w:val="28"/>
        </w:rPr>
      </w:pPr>
      <w:r>
        <w:rPr>
          <w:sz w:val="28"/>
          <w:szCs w:val="28"/>
        </w:rPr>
        <w:t>To return to play after a positive test</w:t>
      </w:r>
      <w:r w:rsidR="00202F68">
        <w:rPr>
          <w:sz w:val="28"/>
          <w:szCs w:val="28"/>
        </w:rPr>
        <w:t xml:space="preserve"> for Covid-19</w:t>
      </w:r>
      <w:r>
        <w:rPr>
          <w:sz w:val="28"/>
          <w:szCs w:val="28"/>
        </w:rPr>
        <w:t xml:space="preserve"> the following conditions must be met:</w:t>
      </w:r>
    </w:p>
    <w:p w:rsidR="00CC2CBD" w:rsidRDefault="00CC2CBD" w:rsidP="00CC2CBD">
      <w:pPr>
        <w:pStyle w:val="ListParagraph"/>
        <w:numPr>
          <w:ilvl w:val="3"/>
          <w:numId w:val="1"/>
        </w:numPr>
        <w:rPr>
          <w:sz w:val="28"/>
          <w:szCs w:val="28"/>
        </w:rPr>
      </w:pPr>
      <w:r>
        <w:rPr>
          <w:sz w:val="28"/>
          <w:szCs w:val="28"/>
        </w:rPr>
        <w:t>No fever for 72 hours (without the aid of fever reducing medications)</w:t>
      </w:r>
    </w:p>
    <w:p w:rsidR="00CC2CBD" w:rsidRDefault="00CC2CBD" w:rsidP="00CC2CBD">
      <w:pPr>
        <w:pStyle w:val="ListParagraph"/>
        <w:numPr>
          <w:ilvl w:val="3"/>
          <w:numId w:val="1"/>
        </w:numPr>
        <w:rPr>
          <w:sz w:val="28"/>
          <w:szCs w:val="28"/>
        </w:rPr>
      </w:pPr>
      <w:r>
        <w:rPr>
          <w:sz w:val="28"/>
          <w:szCs w:val="28"/>
        </w:rPr>
        <w:t>Improvement of respiratory symptoms</w:t>
      </w:r>
    </w:p>
    <w:p w:rsidR="00CC2CBD" w:rsidRDefault="00CC2CBD" w:rsidP="00CC2CBD">
      <w:pPr>
        <w:pStyle w:val="ListParagraph"/>
        <w:numPr>
          <w:ilvl w:val="3"/>
          <w:numId w:val="1"/>
        </w:numPr>
        <w:rPr>
          <w:sz w:val="28"/>
          <w:szCs w:val="28"/>
        </w:rPr>
      </w:pPr>
      <w:r>
        <w:rPr>
          <w:sz w:val="28"/>
          <w:szCs w:val="28"/>
        </w:rPr>
        <w:t>Minimum of 10 days since the onset of symptoms</w:t>
      </w:r>
    </w:p>
    <w:p w:rsidR="00CC2CBD" w:rsidRDefault="00CC2CBD" w:rsidP="00CC2CBD">
      <w:pPr>
        <w:pStyle w:val="ListParagraph"/>
        <w:numPr>
          <w:ilvl w:val="3"/>
          <w:numId w:val="1"/>
        </w:numPr>
        <w:rPr>
          <w:sz w:val="28"/>
          <w:szCs w:val="28"/>
        </w:rPr>
      </w:pPr>
      <w:r>
        <w:rPr>
          <w:sz w:val="28"/>
          <w:szCs w:val="28"/>
        </w:rPr>
        <w:t>Note of clearance from medical provider submitt</w:t>
      </w:r>
      <w:r w:rsidR="00202F68">
        <w:rPr>
          <w:sz w:val="28"/>
          <w:szCs w:val="28"/>
        </w:rPr>
        <w:t>ed to the Medical Eligibility Coordinator</w:t>
      </w:r>
    </w:p>
    <w:p w:rsidR="006A2D30" w:rsidRDefault="00202F68" w:rsidP="00163AAF">
      <w:pPr>
        <w:pStyle w:val="ListParagraph"/>
        <w:numPr>
          <w:ilvl w:val="3"/>
          <w:numId w:val="1"/>
        </w:numPr>
        <w:rPr>
          <w:sz w:val="28"/>
          <w:szCs w:val="28"/>
        </w:rPr>
      </w:pPr>
      <w:r>
        <w:rPr>
          <w:sz w:val="28"/>
          <w:szCs w:val="28"/>
        </w:rPr>
        <w:t xml:space="preserve">The Medical Eligibility </w:t>
      </w:r>
      <w:r w:rsidR="006A2D30">
        <w:rPr>
          <w:sz w:val="28"/>
          <w:szCs w:val="28"/>
        </w:rPr>
        <w:t xml:space="preserve">Coordinator will be </w:t>
      </w:r>
      <w:r>
        <w:rPr>
          <w:sz w:val="28"/>
          <w:szCs w:val="28"/>
        </w:rPr>
        <w:t>responsible for informing league commissioners if anyone from their sport is not eligible to play for medical reasons.</w:t>
      </w:r>
    </w:p>
    <w:p w:rsidR="006A2D30" w:rsidRDefault="006A2D30" w:rsidP="00163AAF">
      <w:pPr>
        <w:pStyle w:val="ListParagraph"/>
        <w:numPr>
          <w:ilvl w:val="3"/>
          <w:numId w:val="1"/>
        </w:numPr>
        <w:rPr>
          <w:sz w:val="28"/>
          <w:szCs w:val="28"/>
        </w:rPr>
      </w:pPr>
      <w:r>
        <w:rPr>
          <w:sz w:val="28"/>
          <w:szCs w:val="28"/>
        </w:rPr>
        <w:t>The note of clearance should be filed</w:t>
      </w:r>
      <w:r w:rsidR="00120C95">
        <w:rPr>
          <w:sz w:val="28"/>
          <w:szCs w:val="28"/>
        </w:rPr>
        <w:t xml:space="preserve"> confidentially for 1 year and then destroyed.</w:t>
      </w:r>
    </w:p>
    <w:p w:rsidR="00202F68" w:rsidRDefault="00202F68" w:rsidP="00202F68">
      <w:pPr>
        <w:pStyle w:val="ListParagraph"/>
        <w:numPr>
          <w:ilvl w:val="1"/>
          <w:numId w:val="1"/>
        </w:numPr>
        <w:rPr>
          <w:sz w:val="28"/>
          <w:szCs w:val="28"/>
        </w:rPr>
      </w:pPr>
      <w:r>
        <w:rPr>
          <w:sz w:val="28"/>
          <w:szCs w:val="28"/>
        </w:rPr>
        <w:t>Disposition of positive findings on the daily questionnaire</w:t>
      </w:r>
    </w:p>
    <w:p w:rsidR="00202F68" w:rsidRDefault="00202F68" w:rsidP="00202F68">
      <w:pPr>
        <w:pStyle w:val="ListParagraph"/>
        <w:numPr>
          <w:ilvl w:val="2"/>
          <w:numId w:val="1"/>
        </w:numPr>
        <w:rPr>
          <w:sz w:val="28"/>
          <w:szCs w:val="28"/>
        </w:rPr>
      </w:pPr>
      <w:r>
        <w:rPr>
          <w:sz w:val="28"/>
          <w:szCs w:val="28"/>
        </w:rPr>
        <w:t>If any participant indicates statements 1-3 are true on the daily questionnaire the Medical Eligibility Coordinator must be contacted with:</w:t>
      </w:r>
    </w:p>
    <w:p w:rsidR="00202F68" w:rsidRDefault="00202F68" w:rsidP="00202F68">
      <w:pPr>
        <w:pStyle w:val="ListParagraph"/>
        <w:numPr>
          <w:ilvl w:val="3"/>
          <w:numId w:val="1"/>
        </w:numPr>
        <w:rPr>
          <w:sz w:val="28"/>
          <w:szCs w:val="28"/>
        </w:rPr>
      </w:pPr>
      <w:r>
        <w:rPr>
          <w:sz w:val="28"/>
          <w:szCs w:val="28"/>
        </w:rPr>
        <w:t>Name of participant</w:t>
      </w:r>
    </w:p>
    <w:p w:rsidR="00202F68" w:rsidRDefault="00202F68" w:rsidP="00C011A6">
      <w:pPr>
        <w:pStyle w:val="ListParagraph"/>
        <w:numPr>
          <w:ilvl w:val="3"/>
          <w:numId w:val="1"/>
        </w:numPr>
        <w:rPr>
          <w:sz w:val="28"/>
          <w:szCs w:val="28"/>
        </w:rPr>
      </w:pPr>
      <w:r>
        <w:rPr>
          <w:sz w:val="28"/>
          <w:szCs w:val="28"/>
        </w:rPr>
        <w:t>Sport</w:t>
      </w:r>
    </w:p>
    <w:p w:rsidR="00C011A6" w:rsidRDefault="00C011A6" w:rsidP="00C011A6">
      <w:pPr>
        <w:pStyle w:val="ListParagraph"/>
        <w:numPr>
          <w:ilvl w:val="2"/>
          <w:numId w:val="1"/>
        </w:numPr>
        <w:rPr>
          <w:sz w:val="28"/>
          <w:szCs w:val="28"/>
        </w:rPr>
      </w:pPr>
      <w:r>
        <w:rPr>
          <w:sz w:val="28"/>
          <w:szCs w:val="28"/>
        </w:rPr>
        <w:t>The Medical Eligibility Coordinator will let the participant know they cannot return to play until they provide a note of clearance from a medical professional indicating they have:</w:t>
      </w:r>
    </w:p>
    <w:p w:rsidR="00C011A6" w:rsidRDefault="00C011A6" w:rsidP="00C011A6">
      <w:pPr>
        <w:pStyle w:val="ListParagraph"/>
        <w:numPr>
          <w:ilvl w:val="3"/>
          <w:numId w:val="1"/>
        </w:numPr>
        <w:rPr>
          <w:sz w:val="28"/>
          <w:szCs w:val="28"/>
        </w:rPr>
      </w:pPr>
      <w:r>
        <w:rPr>
          <w:sz w:val="28"/>
          <w:szCs w:val="28"/>
        </w:rPr>
        <w:t xml:space="preserve">Tested negative for Covid-19 </w:t>
      </w:r>
      <w:r w:rsidRPr="00C011A6">
        <w:rPr>
          <w:b/>
          <w:sz w:val="28"/>
          <w:szCs w:val="28"/>
          <w:u w:val="single"/>
        </w:rPr>
        <w:t>OR</w:t>
      </w:r>
    </w:p>
    <w:p w:rsidR="00C011A6" w:rsidRDefault="00C011A6" w:rsidP="00C011A6">
      <w:pPr>
        <w:pStyle w:val="ListParagraph"/>
        <w:numPr>
          <w:ilvl w:val="3"/>
          <w:numId w:val="1"/>
        </w:numPr>
        <w:rPr>
          <w:sz w:val="28"/>
          <w:szCs w:val="28"/>
        </w:rPr>
      </w:pPr>
      <w:r>
        <w:rPr>
          <w:sz w:val="28"/>
          <w:szCs w:val="28"/>
        </w:rPr>
        <w:t xml:space="preserve">Do not need to be tested </w:t>
      </w:r>
    </w:p>
    <w:p w:rsidR="00163AAF" w:rsidRDefault="00163AAF" w:rsidP="00163AAF">
      <w:pPr>
        <w:pStyle w:val="ListParagraph"/>
        <w:numPr>
          <w:ilvl w:val="3"/>
          <w:numId w:val="1"/>
        </w:numPr>
        <w:rPr>
          <w:sz w:val="28"/>
          <w:szCs w:val="28"/>
        </w:rPr>
      </w:pPr>
      <w:r>
        <w:rPr>
          <w:sz w:val="28"/>
          <w:szCs w:val="28"/>
        </w:rPr>
        <w:t>The Medical Eligibility Coordinator will be responsible for informing league commissioners if anyone from their sport is not eligible to play for medical reasons.</w:t>
      </w:r>
    </w:p>
    <w:p w:rsidR="00163AAF" w:rsidRDefault="00163AAF" w:rsidP="00163AAF">
      <w:pPr>
        <w:pStyle w:val="ListParagraph"/>
        <w:numPr>
          <w:ilvl w:val="3"/>
          <w:numId w:val="1"/>
        </w:numPr>
        <w:rPr>
          <w:sz w:val="28"/>
          <w:szCs w:val="28"/>
        </w:rPr>
      </w:pPr>
      <w:r>
        <w:rPr>
          <w:sz w:val="28"/>
          <w:szCs w:val="28"/>
        </w:rPr>
        <w:t>The note of clearance should be filed confidentially for 1 year and then destroyed.</w:t>
      </w:r>
    </w:p>
    <w:p w:rsidR="006A2D30" w:rsidRDefault="006A2D30" w:rsidP="006A2D30">
      <w:pPr>
        <w:pStyle w:val="ListParagraph"/>
        <w:numPr>
          <w:ilvl w:val="1"/>
          <w:numId w:val="1"/>
        </w:numPr>
        <w:rPr>
          <w:sz w:val="28"/>
          <w:szCs w:val="28"/>
        </w:rPr>
      </w:pPr>
      <w:r>
        <w:rPr>
          <w:sz w:val="28"/>
          <w:szCs w:val="28"/>
        </w:rPr>
        <w:t>Other procedures</w:t>
      </w:r>
    </w:p>
    <w:p w:rsidR="006A2D30" w:rsidRDefault="006A2D30" w:rsidP="006A2D30">
      <w:pPr>
        <w:pStyle w:val="ListParagraph"/>
        <w:numPr>
          <w:ilvl w:val="2"/>
          <w:numId w:val="1"/>
        </w:numPr>
        <w:rPr>
          <w:sz w:val="28"/>
          <w:szCs w:val="28"/>
        </w:rPr>
      </w:pPr>
      <w:r>
        <w:rPr>
          <w:sz w:val="28"/>
          <w:szCs w:val="28"/>
        </w:rPr>
        <w:t>If requested, CMSA will provide names of individuals who had potential exposure to COVID-19 to contact tracing/health agencies.</w:t>
      </w:r>
    </w:p>
    <w:p w:rsidR="00774DF3" w:rsidRDefault="006A2D30" w:rsidP="006A2D30">
      <w:pPr>
        <w:pStyle w:val="ListParagraph"/>
        <w:numPr>
          <w:ilvl w:val="2"/>
          <w:numId w:val="1"/>
        </w:numPr>
        <w:rPr>
          <w:sz w:val="28"/>
          <w:szCs w:val="28"/>
        </w:rPr>
      </w:pPr>
      <w:r>
        <w:rPr>
          <w:sz w:val="28"/>
          <w:szCs w:val="28"/>
        </w:rPr>
        <w:t>The contact tracing agency will reach out to individuals and determine the risk of exposure and what steps need to be taken.  It will be up to the individual to follow these steps and answer all screening questions honestly.</w:t>
      </w:r>
    </w:p>
    <w:p w:rsidR="00774DF3" w:rsidRDefault="00774DF3">
      <w:pPr>
        <w:rPr>
          <w:sz w:val="28"/>
          <w:szCs w:val="28"/>
        </w:rPr>
      </w:pPr>
      <w:r>
        <w:rPr>
          <w:sz w:val="28"/>
          <w:szCs w:val="28"/>
        </w:rPr>
        <w:br w:type="page"/>
      </w:r>
    </w:p>
    <w:p w:rsidR="006A2D30" w:rsidRPr="00774DF3" w:rsidRDefault="00774DF3" w:rsidP="00774DF3">
      <w:pPr>
        <w:pStyle w:val="ListParagraph"/>
        <w:numPr>
          <w:ilvl w:val="0"/>
          <w:numId w:val="1"/>
        </w:numPr>
        <w:rPr>
          <w:sz w:val="28"/>
          <w:szCs w:val="28"/>
        </w:rPr>
      </w:pPr>
      <w:r>
        <w:rPr>
          <w:b/>
          <w:sz w:val="28"/>
          <w:szCs w:val="28"/>
        </w:rPr>
        <w:t>Individual Sport Expectations</w:t>
      </w:r>
    </w:p>
    <w:p w:rsidR="00774DF3" w:rsidRDefault="00774DF3" w:rsidP="00774DF3">
      <w:pPr>
        <w:pStyle w:val="ListParagraph"/>
        <w:numPr>
          <w:ilvl w:val="1"/>
          <w:numId w:val="1"/>
        </w:numPr>
        <w:rPr>
          <w:sz w:val="28"/>
          <w:szCs w:val="28"/>
        </w:rPr>
      </w:pPr>
      <w:r>
        <w:rPr>
          <w:sz w:val="28"/>
          <w:szCs w:val="28"/>
        </w:rPr>
        <w:t>Prior to registration being opened for a sport, the commissioner must submit the following along with their budget:</w:t>
      </w:r>
    </w:p>
    <w:p w:rsidR="00774DF3" w:rsidRDefault="00774DF3" w:rsidP="00774DF3">
      <w:pPr>
        <w:pStyle w:val="ListParagraph"/>
        <w:numPr>
          <w:ilvl w:val="2"/>
          <w:numId w:val="1"/>
        </w:numPr>
        <w:rPr>
          <w:sz w:val="28"/>
          <w:szCs w:val="28"/>
        </w:rPr>
      </w:pPr>
      <w:r>
        <w:rPr>
          <w:sz w:val="28"/>
          <w:szCs w:val="28"/>
        </w:rPr>
        <w:t xml:space="preserve">A brief description of how they will manage the questionnaire </w:t>
      </w:r>
    </w:p>
    <w:p w:rsidR="00774DF3" w:rsidRDefault="00774DF3" w:rsidP="00774DF3">
      <w:pPr>
        <w:pStyle w:val="ListParagraph"/>
        <w:numPr>
          <w:ilvl w:val="3"/>
          <w:numId w:val="1"/>
        </w:numPr>
        <w:rPr>
          <w:sz w:val="28"/>
          <w:szCs w:val="28"/>
        </w:rPr>
      </w:pPr>
      <w:r>
        <w:rPr>
          <w:sz w:val="28"/>
          <w:szCs w:val="28"/>
        </w:rPr>
        <w:t>Communication each week to all players</w:t>
      </w:r>
    </w:p>
    <w:p w:rsidR="00774DF3" w:rsidRDefault="00774DF3" w:rsidP="00774DF3">
      <w:pPr>
        <w:pStyle w:val="ListParagraph"/>
        <w:numPr>
          <w:ilvl w:val="3"/>
          <w:numId w:val="1"/>
        </w:numPr>
        <w:rPr>
          <w:sz w:val="28"/>
          <w:szCs w:val="28"/>
        </w:rPr>
      </w:pPr>
      <w:r>
        <w:rPr>
          <w:sz w:val="28"/>
          <w:szCs w:val="28"/>
        </w:rPr>
        <w:t xml:space="preserve">On site </w:t>
      </w:r>
    </w:p>
    <w:p w:rsidR="00774DF3" w:rsidRDefault="00441E02" w:rsidP="00774DF3">
      <w:pPr>
        <w:pStyle w:val="ListParagraph"/>
        <w:numPr>
          <w:ilvl w:val="4"/>
          <w:numId w:val="1"/>
        </w:numPr>
        <w:rPr>
          <w:sz w:val="28"/>
          <w:szCs w:val="28"/>
        </w:rPr>
      </w:pPr>
      <w:r>
        <w:rPr>
          <w:sz w:val="28"/>
          <w:szCs w:val="28"/>
        </w:rPr>
        <w:t xml:space="preserve">Who will </w:t>
      </w:r>
      <w:r w:rsidR="00774DF3">
        <w:rPr>
          <w:sz w:val="28"/>
          <w:szCs w:val="28"/>
        </w:rPr>
        <w:t>staff the process</w:t>
      </w:r>
    </w:p>
    <w:p w:rsidR="00774DF3" w:rsidRDefault="00774DF3" w:rsidP="00774DF3">
      <w:pPr>
        <w:pStyle w:val="ListParagraph"/>
        <w:numPr>
          <w:ilvl w:val="4"/>
          <w:numId w:val="1"/>
        </w:numPr>
        <w:rPr>
          <w:sz w:val="28"/>
          <w:szCs w:val="28"/>
        </w:rPr>
      </w:pPr>
      <w:r>
        <w:rPr>
          <w:sz w:val="28"/>
          <w:szCs w:val="28"/>
        </w:rPr>
        <w:t>Where will it be located</w:t>
      </w:r>
    </w:p>
    <w:p w:rsidR="00774DF3" w:rsidRDefault="00774DF3" w:rsidP="00774DF3">
      <w:pPr>
        <w:pStyle w:val="ListParagraph"/>
        <w:numPr>
          <w:ilvl w:val="2"/>
          <w:numId w:val="1"/>
        </w:numPr>
        <w:rPr>
          <w:sz w:val="28"/>
          <w:szCs w:val="28"/>
        </w:rPr>
      </w:pPr>
      <w:r>
        <w:rPr>
          <w:sz w:val="28"/>
          <w:szCs w:val="28"/>
        </w:rPr>
        <w:t>A brief description of the equipment sanitization process</w:t>
      </w:r>
    </w:p>
    <w:p w:rsidR="00774DF3" w:rsidRDefault="00774DF3" w:rsidP="00774DF3">
      <w:pPr>
        <w:pStyle w:val="ListParagraph"/>
        <w:numPr>
          <w:ilvl w:val="3"/>
          <w:numId w:val="1"/>
        </w:numPr>
        <w:rPr>
          <w:sz w:val="28"/>
          <w:szCs w:val="28"/>
        </w:rPr>
      </w:pPr>
      <w:r>
        <w:rPr>
          <w:sz w:val="28"/>
          <w:szCs w:val="28"/>
        </w:rPr>
        <w:t>What equipment will be disinfected</w:t>
      </w:r>
    </w:p>
    <w:p w:rsidR="00774DF3" w:rsidRDefault="00774DF3" w:rsidP="00774DF3">
      <w:pPr>
        <w:pStyle w:val="ListParagraph"/>
        <w:numPr>
          <w:ilvl w:val="4"/>
          <w:numId w:val="1"/>
        </w:numPr>
        <w:rPr>
          <w:sz w:val="28"/>
          <w:szCs w:val="28"/>
        </w:rPr>
      </w:pPr>
      <w:r>
        <w:rPr>
          <w:sz w:val="28"/>
          <w:szCs w:val="28"/>
        </w:rPr>
        <w:t>Who is responsible</w:t>
      </w:r>
    </w:p>
    <w:p w:rsidR="00774DF3" w:rsidRDefault="00774DF3" w:rsidP="00774DF3">
      <w:pPr>
        <w:pStyle w:val="ListParagraph"/>
        <w:numPr>
          <w:ilvl w:val="4"/>
          <w:numId w:val="1"/>
        </w:numPr>
        <w:rPr>
          <w:sz w:val="28"/>
          <w:szCs w:val="28"/>
        </w:rPr>
      </w:pPr>
      <w:r>
        <w:rPr>
          <w:sz w:val="28"/>
          <w:szCs w:val="28"/>
        </w:rPr>
        <w:t xml:space="preserve">How often </w:t>
      </w:r>
    </w:p>
    <w:p w:rsidR="0049725B" w:rsidRDefault="0049725B" w:rsidP="0049725B">
      <w:pPr>
        <w:pStyle w:val="ListParagraph"/>
        <w:numPr>
          <w:ilvl w:val="2"/>
          <w:numId w:val="1"/>
        </w:numPr>
        <w:rPr>
          <w:sz w:val="28"/>
          <w:szCs w:val="28"/>
        </w:rPr>
      </w:pPr>
      <w:r>
        <w:rPr>
          <w:sz w:val="28"/>
          <w:szCs w:val="28"/>
        </w:rPr>
        <w:t xml:space="preserve">If necessary, a commissioner can request additional items (PPE, </w:t>
      </w:r>
      <w:proofErr w:type="spellStart"/>
      <w:r>
        <w:rPr>
          <w:sz w:val="28"/>
          <w:szCs w:val="28"/>
        </w:rPr>
        <w:t>etc</w:t>
      </w:r>
      <w:proofErr w:type="spellEnd"/>
      <w:r>
        <w:rPr>
          <w:sz w:val="28"/>
          <w:szCs w:val="28"/>
        </w:rPr>
        <w:t>) to be funded by the CMSA core budget</w:t>
      </w:r>
    </w:p>
    <w:p w:rsidR="004033F1" w:rsidRPr="004033F1" w:rsidRDefault="004033F1" w:rsidP="004033F1">
      <w:pPr>
        <w:rPr>
          <w:sz w:val="28"/>
          <w:szCs w:val="28"/>
        </w:rPr>
      </w:pPr>
    </w:p>
    <w:p w:rsidR="005536FA" w:rsidRPr="00FD7643" w:rsidRDefault="00596F1F" w:rsidP="00D0650D">
      <w:pPr>
        <w:ind w:left="1980"/>
        <w:rPr>
          <w:sz w:val="28"/>
          <w:szCs w:val="28"/>
        </w:rPr>
      </w:pPr>
      <w:r w:rsidRPr="00FD7643">
        <w:rPr>
          <w:sz w:val="28"/>
          <w:szCs w:val="28"/>
        </w:rPr>
        <w:br/>
      </w:r>
      <w:r w:rsidRPr="00FD7643">
        <w:rPr>
          <w:sz w:val="28"/>
          <w:szCs w:val="28"/>
        </w:rPr>
        <w:br/>
      </w:r>
      <w:r w:rsidRPr="00FD7643">
        <w:rPr>
          <w:sz w:val="28"/>
          <w:szCs w:val="28"/>
        </w:rPr>
        <w:br/>
      </w:r>
    </w:p>
    <w:sectPr w:rsidR="005536FA" w:rsidRPr="00FD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95AC7"/>
    <w:multiLevelType w:val="hybridMultilevel"/>
    <w:tmpl w:val="B0BC88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1F"/>
    <w:rsid w:val="00071602"/>
    <w:rsid w:val="00120C95"/>
    <w:rsid w:val="00163AAF"/>
    <w:rsid w:val="00202F68"/>
    <w:rsid w:val="00266604"/>
    <w:rsid w:val="003242D8"/>
    <w:rsid w:val="00381F14"/>
    <w:rsid w:val="004033F1"/>
    <w:rsid w:val="00441E02"/>
    <w:rsid w:val="0049725B"/>
    <w:rsid w:val="00546224"/>
    <w:rsid w:val="005536FA"/>
    <w:rsid w:val="00596F1F"/>
    <w:rsid w:val="005D1219"/>
    <w:rsid w:val="006A2D30"/>
    <w:rsid w:val="00710851"/>
    <w:rsid w:val="00743E36"/>
    <w:rsid w:val="00774DF3"/>
    <w:rsid w:val="007C55AE"/>
    <w:rsid w:val="008C15BE"/>
    <w:rsid w:val="008F2B21"/>
    <w:rsid w:val="009A5A9B"/>
    <w:rsid w:val="00B43B77"/>
    <w:rsid w:val="00B83B74"/>
    <w:rsid w:val="00BC0DF2"/>
    <w:rsid w:val="00C011A6"/>
    <w:rsid w:val="00C935BC"/>
    <w:rsid w:val="00CC2CBD"/>
    <w:rsid w:val="00D0650D"/>
    <w:rsid w:val="00DB090D"/>
    <w:rsid w:val="00EB4D0D"/>
    <w:rsid w:val="00EF1A79"/>
    <w:rsid w:val="00FD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Herek, Matthew</dc:creator>
  <cp:lastModifiedBy>Herek, Matthew</cp:lastModifiedBy>
  <cp:revision>10</cp:revision>
  <dcterms:created xsi:type="dcterms:W3CDTF">2020-06-16T01:45:00Z</dcterms:created>
  <dcterms:modified xsi:type="dcterms:W3CDTF">2020-06-22T22:40:00Z</dcterms:modified>
</cp:coreProperties>
</file>